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F55" w:rsidRPr="007B0940" w:rsidRDefault="008A2F55">
      <w:pPr>
        <w:rPr>
          <w:b/>
          <w:sz w:val="26"/>
          <w:szCs w:val="26"/>
        </w:rPr>
      </w:pPr>
      <w:r w:rsidRPr="007B0940">
        <w:rPr>
          <w:b/>
          <w:sz w:val="26"/>
          <w:szCs w:val="26"/>
        </w:rPr>
        <w:t>Preek Zondag 20 oktober 2019; Prediker 5:9,14,17-19 en Matteüs 6:22-34</w:t>
      </w:r>
    </w:p>
    <w:p w:rsidR="008A2F55" w:rsidRDefault="008A2F55">
      <w:pPr>
        <w:rPr>
          <w:sz w:val="26"/>
          <w:szCs w:val="26"/>
        </w:rPr>
      </w:pPr>
      <w:r>
        <w:rPr>
          <w:sz w:val="26"/>
          <w:szCs w:val="26"/>
        </w:rPr>
        <w:t xml:space="preserve">Belijdenis – gasten uit </w:t>
      </w:r>
      <w:proofErr w:type="spellStart"/>
      <w:r>
        <w:rPr>
          <w:sz w:val="26"/>
          <w:szCs w:val="26"/>
        </w:rPr>
        <w:t>Crivitz</w:t>
      </w:r>
      <w:proofErr w:type="spellEnd"/>
      <w:r>
        <w:rPr>
          <w:sz w:val="26"/>
          <w:szCs w:val="26"/>
        </w:rPr>
        <w:t xml:space="preserve"> - Loofhuttenfeest</w:t>
      </w:r>
    </w:p>
    <w:p w:rsidR="008A2F55" w:rsidRDefault="008A2F55">
      <w:pPr>
        <w:rPr>
          <w:sz w:val="26"/>
          <w:szCs w:val="26"/>
        </w:rPr>
      </w:pPr>
    </w:p>
    <w:p w:rsidR="0032259E" w:rsidRPr="00735232" w:rsidRDefault="005E13EE">
      <w:pPr>
        <w:rPr>
          <w:sz w:val="26"/>
          <w:szCs w:val="26"/>
        </w:rPr>
      </w:pPr>
      <w:r w:rsidRPr="00735232">
        <w:rPr>
          <w:sz w:val="26"/>
          <w:szCs w:val="26"/>
        </w:rPr>
        <w:t>Gemeente,</w:t>
      </w:r>
      <w:bookmarkStart w:id="0" w:name="_GoBack"/>
      <w:bookmarkEnd w:id="0"/>
    </w:p>
    <w:p w:rsidR="008A2F55" w:rsidRDefault="008A2F55">
      <w:pPr>
        <w:rPr>
          <w:sz w:val="26"/>
          <w:szCs w:val="26"/>
        </w:rPr>
      </w:pPr>
    </w:p>
    <w:p w:rsidR="005E13EE" w:rsidRPr="00735232" w:rsidRDefault="005E13EE">
      <w:pPr>
        <w:rPr>
          <w:sz w:val="26"/>
          <w:szCs w:val="26"/>
        </w:rPr>
      </w:pPr>
      <w:r w:rsidRPr="00735232">
        <w:rPr>
          <w:sz w:val="26"/>
          <w:szCs w:val="26"/>
        </w:rPr>
        <w:t xml:space="preserve">we staan stil bij het Loofhuttenfeest vandaag. (Het Joodse volk viert dat deze week; een bijbels feest dat wij in de kerk niet kennen, niet overgenomen hebben. Maar een feest dat Jezus zelf wel gevierd zal hebben, in welke vorm dan ook precies, want de feesten zijn door de eeuwen heen natuurlijk veranderd.) Dat waren we al van plan, voordat er sprake was van dat het een belijdenisdienst zou worden, en voordat we wisten dat er gasten uit </w:t>
      </w:r>
      <w:proofErr w:type="spellStart"/>
      <w:r w:rsidRPr="00735232">
        <w:rPr>
          <w:sz w:val="26"/>
          <w:szCs w:val="26"/>
        </w:rPr>
        <w:t>Crivitz</w:t>
      </w:r>
      <w:proofErr w:type="spellEnd"/>
      <w:r w:rsidRPr="00735232">
        <w:rPr>
          <w:sz w:val="26"/>
          <w:szCs w:val="26"/>
        </w:rPr>
        <w:t xml:space="preserve"> op bezoek zouden zijn. Maar eigenlijk past dat allemaal heel goed samen, onder het dak van de Loofhut als het ware. </w:t>
      </w:r>
    </w:p>
    <w:p w:rsidR="005E13EE" w:rsidRPr="00735232" w:rsidRDefault="005E13EE">
      <w:pPr>
        <w:rPr>
          <w:sz w:val="26"/>
          <w:szCs w:val="26"/>
        </w:rPr>
      </w:pPr>
    </w:p>
    <w:p w:rsidR="005E13EE" w:rsidRPr="00735232" w:rsidRDefault="005E13EE">
      <w:pPr>
        <w:rPr>
          <w:sz w:val="26"/>
          <w:szCs w:val="26"/>
        </w:rPr>
      </w:pPr>
      <w:r w:rsidRPr="00735232">
        <w:rPr>
          <w:sz w:val="26"/>
          <w:szCs w:val="26"/>
        </w:rPr>
        <w:t>Want wat gebeurt er in een Loofhut</w:t>
      </w:r>
      <w:r w:rsidR="00EA3E38" w:rsidRPr="00735232">
        <w:rPr>
          <w:sz w:val="26"/>
          <w:szCs w:val="26"/>
        </w:rPr>
        <w:t>, waar staat die voor? Ik heb zo ee</w:t>
      </w:r>
      <w:r w:rsidR="00735232">
        <w:rPr>
          <w:sz w:val="26"/>
          <w:szCs w:val="26"/>
        </w:rPr>
        <w:t>n tiental dingen op een rijtje gezet die erbij horen:</w:t>
      </w:r>
    </w:p>
    <w:p w:rsidR="005E13EE" w:rsidRPr="00735232" w:rsidRDefault="005E13EE" w:rsidP="00EA3E38">
      <w:pPr>
        <w:pStyle w:val="Lijstalinea"/>
        <w:numPr>
          <w:ilvl w:val="0"/>
          <w:numId w:val="2"/>
        </w:numPr>
        <w:rPr>
          <w:sz w:val="26"/>
          <w:szCs w:val="26"/>
        </w:rPr>
      </w:pPr>
      <w:r w:rsidRPr="00735232">
        <w:rPr>
          <w:sz w:val="26"/>
          <w:szCs w:val="26"/>
        </w:rPr>
        <w:t xml:space="preserve">het is </w:t>
      </w:r>
      <w:r w:rsidRPr="00735232">
        <w:rPr>
          <w:i/>
          <w:sz w:val="26"/>
          <w:szCs w:val="26"/>
        </w:rPr>
        <w:t>buiten</w:t>
      </w:r>
      <w:r w:rsidRPr="00735232">
        <w:rPr>
          <w:sz w:val="26"/>
          <w:szCs w:val="26"/>
        </w:rPr>
        <w:t xml:space="preserve"> je eigen veilige, stevige huis</w:t>
      </w:r>
    </w:p>
    <w:p w:rsidR="005E13EE" w:rsidRPr="00735232" w:rsidRDefault="005E13EE" w:rsidP="00EA3E38">
      <w:pPr>
        <w:pStyle w:val="Lijstalinea"/>
        <w:numPr>
          <w:ilvl w:val="0"/>
          <w:numId w:val="2"/>
        </w:numPr>
        <w:rPr>
          <w:sz w:val="26"/>
          <w:szCs w:val="26"/>
        </w:rPr>
      </w:pPr>
      <w:r w:rsidRPr="00735232">
        <w:rPr>
          <w:sz w:val="26"/>
          <w:szCs w:val="26"/>
        </w:rPr>
        <w:t xml:space="preserve">het is onder de </w:t>
      </w:r>
      <w:r w:rsidRPr="00735232">
        <w:rPr>
          <w:i/>
          <w:sz w:val="26"/>
          <w:szCs w:val="26"/>
        </w:rPr>
        <w:t>open hemel</w:t>
      </w:r>
      <w:r w:rsidRPr="00735232">
        <w:rPr>
          <w:sz w:val="26"/>
          <w:szCs w:val="26"/>
        </w:rPr>
        <w:t>, en het dak mag niet dicht zijn</w:t>
      </w:r>
    </w:p>
    <w:p w:rsidR="00EA3E38" w:rsidRPr="00735232" w:rsidRDefault="00EA3E38" w:rsidP="00EA3E38">
      <w:pPr>
        <w:pStyle w:val="Lijstalinea"/>
        <w:numPr>
          <w:ilvl w:val="0"/>
          <w:numId w:val="2"/>
        </w:numPr>
        <w:rPr>
          <w:sz w:val="26"/>
          <w:szCs w:val="26"/>
        </w:rPr>
      </w:pPr>
      <w:r w:rsidRPr="00735232">
        <w:rPr>
          <w:sz w:val="26"/>
          <w:szCs w:val="26"/>
        </w:rPr>
        <w:t xml:space="preserve">het herinnert je aan je </w:t>
      </w:r>
      <w:r w:rsidRPr="00735232">
        <w:rPr>
          <w:i/>
          <w:sz w:val="26"/>
          <w:szCs w:val="26"/>
        </w:rPr>
        <w:t>kleinheid en kwetsbaarheid</w:t>
      </w:r>
    </w:p>
    <w:p w:rsidR="00EA3E38" w:rsidRPr="00735232" w:rsidRDefault="00EA3E38" w:rsidP="00EA3E38">
      <w:pPr>
        <w:pStyle w:val="Lijstalinea"/>
        <w:numPr>
          <w:ilvl w:val="0"/>
          <w:numId w:val="2"/>
        </w:numPr>
        <w:rPr>
          <w:sz w:val="26"/>
          <w:szCs w:val="26"/>
        </w:rPr>
      </w:pPr>
      <w:r w:rsidRPr="00735232">
        <w:rPr>
          <w:sz w:val="26"/>
          <w:szCs w:val="26"/>
        </w:rPr>
        <w:t xml:space="preserve">het doet je </w:t>
      </w:r>
      <w:r w:rsidRPr="00735232">
        <w:rPr>
          <w:i/>
          <w:sz w:val="26"/>
          <w:szCs w:val="26"/>
        </w:rPr>
        <w:t>relativeren</w:t>
      </w:r>
      <w:r w:rsidRPr="00735232">
        <w:rPr>
          <w:sz w:val="26"/>
          <w:szCs w:val="26"/>
        </w:rPr>
        <w:t>, er hoort humor bij</w:t>
      </w:r>
    </w:p>
    <w:p w:rsidR="005E13EE" w:rsidRPr="00735232" w:rsidRDefault="005E13EE" w:rsidP="00EA3E38">
      <w:pPr>
        <w:pStyle w:val="Lijstalinea"/>
        <w:numPr>
          <w:ilvl w:val="0"/>
          <w:numId w:val="2"/>
        </w:numPr>
        <w:rPr>
          <w:sz w:val="26"/>
          <w:szCs w:val="26"/>
        </w:rPr>
      </w:pPr>
      <w:r w:rsidRPr="00735232">
        <w:rPr>
          <w:i/>
          <w:sz w:val="26"/>
          <w:szCs w:val="26"/>
        </w:rPr>
        <w:t>buren en naasten</w:t>
      </w:r>
      <w:r w:rsidRPr="00735232">
        <w:rPr>
          <w:sz w:val="26"/>
          <w:szCs w:val="26"/>
        </w:rPr>
        <w:t xml:space="preserve"> zijn daardoor ook dichterbij</w:t>
      </w:r>
    </w:p>
    <w:p w:rsidR="005E13EE" w:rsidRPr="00735232" w:rsidRDefault="005E13EE" w:rsidP="00EA3E38">
      <w:pPr>
        <w:pStyle w:val="Lijstalinea"/>
        <w:numPr>
          <w:ilvl w:val="0"/>
          <w:numId w:val="2"/>
        </w:numPr>
        <w:rPr>
          <w:sz w:val="26"/>
          <w:szCs w:val="26"/>
        </w:rPr>
      </w:pPr>
      <w:r w:rsidRPr="00735232">
        <w:rPr>
          <w:sz w:val="26"/>
          <w:szCs w:val="26"/>
        </w:rPr>
        <w:t xml:space="preserve">het is ook de bedoeling dat je </w:t>
      </w:r>
      <w:r w:rsidRPr="00735232">
        <w:rPr>
          <w:i/>
          <w:sz w:val="26"/>
          <w:szCs w:val="26"/>
        </w:rPr>
        <w:t>gasten</w:t>
      </w:r>
      <w:r w:rsidRPr="00735232">
        <w:rPr>
          <w:sz w:val="26"/>
          <w:szCs w:val="26"/>
        </w:rPr>
        <w:t xml:space="preserve"> ontvangt</w:t>
      </w:r>
      <w:r w:rsidR="00EA3E38" w:rsidRPr="00735232">
        <w:rPr>
          <w:sz w:val="26"/>
          <w:szCs w:val="26"/>
        </w:rPr>
        <w:t xml:space="preserve"> (</w:t>
      </w:r>
      <w:r w:rsidRPr="00735232">
        <w:rPr>
          <w:sz w:val="26"/>
          <w:szCs w:val="26"/>
        </w:rPr>
        <w:t>niet-Joden zijn nadrukkelijk welkom (en het is ook een feest waarvan een bijbels visioen is dat alle volken zullen komen om dat feest te vieren in Jerusalem); zo zijn wij ook als niet-Joden bij de God van Israël gaan horen, en belijdenis doen is dat ook</w:t>
      </w:r>
      <w:r w:rsidR="00EA3E38" w:rsidRPr="00735232">
        <w:rPr>
          <w:sz w:val="26"/>
          <w:szCs w:val="26"/>
        </w:rPr>
        <w:t>)</w:t>
      </w:r>
    </w:p>
    <w:p w:rsidR="00EA3E38" w:rsidRPr="00735232" w:rsidRDefault="00EA3E38" w:rsidP="00EA3E38">
      <w:pPr>
        <w:pStyle w:val="Lijstalinea"/>
        <w:numPr>
          <w:ilvl w:val="0"/>
          <w:numId w:val="2"/>
        </w:numPr>
        <w:rPr>
          <w:sz w:val="26"/>
          <w:szCs w:val="26"/>
        </w:rPr>
      </w:pPr>
      <w:r w:rsidRPr="00735232">
        <w:rPr>
          <w:sz w:val="26"/>
          <w:szCs w:val="26"/>
        </w:rPr>
        <w:t>het de bedoeling dat maaltijd</w:t>
      </w:r>
    </w:p>
    <w:p w:rsidR="005E13EE" w:rsidRPr="00735232" w:rsidRDefault="005E13EE" w:rsidP="00EA3E38">
      <w:pPr>
        <w:pStyle w:val="Lijstalinea"/>
        <w:numPr>
          <w:ilvl w:val="0"/>
          <w:numId w:val="2"/>
        </w:numPr>
        <w:rPr>
          <w:sz w:val="26"/>
          <w:szCs w:val="26"/>
        </w:rPr>
      </w:pPr>
      <w:r w:rsidRPr="00735232">
        <w:rPr>
          <w:sz w:val="26"/>
          <w:szCs w:val="26"/>
        </w:rPr>
        <w:t>het is een herinnering aan je afhankelijkheid van God</w:t>
      </w:r>
    </w:p>
    <w:p w:rsidR="005E13EE" w:rsidRPr="00735232" w:rsidRDefault="005E13EE" w:rsidP="00EA3E38">
      <w:pPr>
        <w:pStyle w:val="Lijstalinea"/>
        <w:numPr>
          <w:ilvl w:val="0"/>
          <w:numId w:val="2"/>
        </w:numPr>
        <w:rPr>
          <w:sz w:val="26"/>
          <w:szCs w:val="26"/>
        </w:rPr>
      </w:pPr>
      <w:r w:rsidRPr="00735232">
        <w:rPr>
          <w:sz w:val="26"/>
          <w:szCs w:val="26"/>
        </w:rPr>
        <w:t xml:space="preserve">het is een herinnering aan de </w:t>
      </w:r>
      <w:r w:rsidRPr="00735232">
        <w:rPr>
          <w:i/>
          <w:sz w:val="26"/>
          <w:szCs w:val="26"/>
        </w:rPr>
        <w:t>zorg van de Heer</w:t>
      </w:r>
      <w:r w:rsidRPr="00735232">
        <w:rPr>
          <w:sz w:val="26"/>
          <w:szCs w:val="26"/>
        </w:rPr>
        <w:t xml:space="preserve"> voor </w:t>
      </w:r>
      <w:proofErr w:type="spellStart"/>
      <w:r w:rsidRPr="00735232">
        <w:rPr>
          <w:sz w:val="26"/>
          <w:szCs w:val="26"/>
        </w:rPr>
        <w:t>Israel</w:t>
      </w:r>
      <w:proofErr w:type="spellEnd"/>
      <w:r w:rsidRPr="00735232">
        <w:rPr>
          <w:sz w:val="26"/>
          <w:szCs w:val="26"/>
        </w:rPr>
        <w:t>, in de woestijn</w:t>
      </w:r>
    </w:p>
    <w:p w:rsidR="00EA3E38" w:rsidRPr="00735232" w:rsidRDefault="00EA3E38" w:rsidP="00EA3E38">
      <w:pPr>
        <w:pStyle w:val="Lijstalinea"/>
        <w:numPr>
          <w:ilvl w:val="0"/>
          <w:numId w:val="2"/>
        </w:numPr>
        <w:rPr>
          <w:sz w:val="26"/>
          <w:szCs w:val="26"/>
        </w:rPr>
      </w:pPr>
      <w:r w:rsidRPr="00735232">
        <w:rPr>
          <w:sz w:val="26"/>
          <w:szCs w:val="26"/>
        </w:rPr>
        <w:t xml:space="preserve">en met dat alles is het bedoeld als een plek van </w:t>
      </w:r>
      <w:r w:rsidRPr="00735232">
        <w:rPr>
          <w:i/>
          <w:sz w:val="26"/>
          <w:szCs w:val="26"/>
        </w:rPr>
        <w:t xml:space="preserve">vreugde, </w:t>
      </w:r>
      <w:r w:rsidRPr="00735232">
        <w:rPr>
          <w:sz w:val="26"/>
          <w:szCs w:val="26"/>
        </w:rPr>
        <w:t>een feest van vreugde</w:t>
      </w:r>
    </w:p>
    <w:p w:rsidR="005E13EE" w:rsidRPr="00735232" w:rsidRDefault="005E13EE" w:rsidP="005E13EE">
      <w:pPr>
        <w:rPr>
          <w:sz w:val="26"/>
          <w:szCs w:val="26"/>
          <w:lang w:val="de-DE"/>
        </w:rPr>
      </w:pPr>
    </w:p>
    <w:p w:rsidR="008A2F55" w:rsidRDefault="005E13EE" w:rsidP="005E13EE">
      <w:pPr>
        <w:rPr>
          <w:sz w:val="26"/>
          <w:szCs w:val="26"/>
        </w:rPr>
      </w:pPr>
      <w:r w:rsidRPr="00735232">
        <w:rPr>
          <w:sz w:val="26"/>
          <w:szCs w:val="26"/>
        </w:rPr>
        <w:t xml:space="preserve">Veel hiervan zien we meteen vandaag terug. We horen dat ook terug in de </w:t>
      </w:r>
      <w:proofErr w:type="spellStart"/>
      <w:r w:rsidRPr="00735232">
        <w:rPr>
          <w:sz w:val="26"/>
          <w:szCs w:val="26"/>
        </w:rPr>
        <w:t>bijbellezingen</w:t>
      </w:r>
      <w:proofErr w:type="spellEnd"/>
      <w:r w:rsidRPr="00735232">
        <w:rPr>
          <w:sz w:val="26"/>
          <w:szCs w:val="26"/>
        </w:rPr>
        <w:t xml:space="preserve"> vanmorgen, vooral die van Jezus uit de Bergrede. (In zeker in de Bergrede hoor je ook weer een heleboel terug van Prediker – al klinkt het bij hem vaak somber</w:t>
      </w:r>
      <w:r w:rsidR="008674C1" w:rsidRPr="00735232">
        <w:rPr>
          <w:sz w:val="26"/>
          <w:szCs w:val="26"/>
        </w:rPr>
        <w:t>der</w:t>
      </w:r>
      <w:r w:rsidRPr="00735232">
        <w:rPr>
          <w:sz w:val="26"/>
          <w:szCs w:val="26"/>
        </w:rPr>
        <w:t xml:space="preserve"> en streng</w:t>
      </w:r>
      <w:r w:rsidR="008674C1" w:rsidRPr="00735232">
        <w:rPr>
          <w:sz w:val="26"/>
          <w:szCs w:val="26"/>
        </w:rPr>
        <w:t>er. Maar je voelt toch wel dat het uit hetzelfde geloof komt.</w:t>
      </w:r>
      <w:r w:rsidRPr="00735232">
        <w:rPr>
          <w:sz w:val="26"/>
          <w:szCs w:val="26"/>
        </w:rPr>
        <w:t>)</w:t>
      </w:r>
      <w:r w:rsidR="008674C1" w:rsidRPr="00735232">
        <w:rPr>
          <w:sz w:val="26"/>
          <w:szCs w:val="26"/>
        </w:rPr>
        <w:t xml:space="preserve">. </w:t>
      </w:r>
    </w:p>
    <w:p w:rsidR="008A2F55" w:rsidRDefault="008A2F55" w:rsidP="005E13EE">
      <w:pPr>
        <w:rPr>
          <w:sz w:val="26"/>
          <w:szCs w:val="26"/>
        </w:rPr>
      </w:pPr>
    </w:p>
    <w:p w:rsidR="00735232" w:rsidRDefault="008674C1" w:rsidP="005E13EE">
      <w:pPr>
        <w:rPr>
          <w:sz w:val="26"/>
          <w:szCs w:val="26"/>
        </w:rPr>
      </w:pPr>
      <w:r w:rsidRPr="00735232">
        <w:rPr>
          <w:sz w:val="26"/>
          <w:szCs w:val="26"/>
        </w:rPr>
        <w:t xml:space="preserve">Jezus leidt je naar buiten, onder de open hemel, en hij laat je kijken naar de wereld in het licht van het geloof. En als je meekijkt met Jezus, dan zie je de schepping, Gods wereld, die Hij regeert, Zijn Koninkrijk. En daar kun je dus ook maar het beste in vertrouwen en overgave aan het beleid van die koning, als kind van die Vader in leven. Niet veilig binnen in je huis blijven, en het eerst en vooral voor jezelf proberen te regelen. </w:t>
      </w:r>
    </w:p>
    <w:p w:rsidR="005E13EE" w:rsidRPr="00735232" w:rsidRDefault="008674C1" w:rsidP="00735232">
      <w:pPr>
        <w:ind w:left="708"/>
        <w:rPr>
          <w:sz w:val="26"/>
          <w:szCs w:val="26"/>
        </w:rPr>
      </w:pPr>
      <w:r w:rsidRPr="00735232">
        <w:rPr>
          <w:sz w:val="26"/>
          <w:szCs w:val="26"/>
        </w:rPr>
        <w:t xml:space="preserve">[Daar heeft Mammon mee te maken: met vertrouwen op bezit, op rijkdom, je verzekeren, reserves opbouwen … Daar hebben wij dus veel meer van dan we </w:t>
      </w:r>
      <w:r w:rsidRPr="00735232">
        <w:rPr>
          <w:sz w:val="26"/>
          <w:szCs w:val="26"/>
        </w:rPr>
        <w:lastRenderedPageBreak/>
        <w:t>misschien denken! Dat kan in onze wereld ook bijna niet anders. Maar dan is de kunst om dat allemaal te doen, maar je er niet aan over te geven, daar niet je vertrouwen aan te geven, daar niet je uiteindelijke zekerheid in te zoeken.]</w:t>
      </w:r>
    </w:p>
    <w:p w:rsidR="008674C1" w:rsidRPr="00735232" w:rsidRDefault="008674C1" w:rsidP="005E13EE">
      <w:pPr>
        <w:rPr>
          <w:sz w:val="26"/>
          <w:szCs w:val="26"/>
        </w:rPr>
      </w:pPr>
    </w:p>
    <w:p w:rsidR="00DD2B2F" w:rsidRPr="00735232" w:rsidRDefault="008674C1" w:rsidP="005E13EE">
      <w:pPr>
        <w:rPr>
          <w:sz w:val="26"/>
          <w:szCs w:val="26"/>
        </w:rPr>
      </w:pPr>
      <w:r w:rsidRPr="00735232">
        <w:rPr>
          <w:sz w:val="26"/>
          <w:szCs w:val="26"/>
        </w:rPr>
        <w:t xml:space="preserve">De kern van de Bergrede is het Onze Vader. Dat staat precies in het midden en dat </w:t>
      </w:r>
      <w:r w:rsidR="00DD2B2F" w:rsidRPr="00735232">
        <w:rPr>
          <w:sz w:val="26"/>
          <w:szCs w:val="26"/>
        </w:rPr>
        <w:t>is</w:t>
      </w:r>
      <w:r w:rsidRPr="00735232">
        <w:rPr>
          <w:sz w:val="26"/>
          <w:szCs w:val="26"/>
        </w:rPr>
        <w:t xml:space="preserve"> </w:t>
      </w:r>
      <w:r w:rsidR="00DD2B2F" w:rsidRPr="00735232">
        <w:rPr>
          <w:sz w:val="26"/>
          <w:szCs w:val="26"/>
        </w:rPr>
        <w:t xml:space="preserve">dus </w:t>
      </w:r>
      <w:r w:rsidRPr="00735232">
        <w:rPr>
          <w:sz w:val="26"/>
          <w:szCs w:val="26"/>
        </w:rPr>
        <w:t xml:space="preserve">niet voor niets. </w:t>
      </w:r>
      <w:r w:rsidR="00DD2B2F" w:rsidRPr="00735232">
        <w:rPr>
          <w:sz w:val="26"/>
          <w:szCs w:val="26"/>
        </w:rPr>
        <w:t>Daar zit het heel kort, heel geconcentreerd in, in een paar zinnen: de gerichtheid op de God als Vader, Zijn Naam, Zijn Koninkrijk, Zijn wil. En dan eenvoudig en bescheiden leven, nuchter en bewust en vrij. Brood. Vergeving, vrijlaten, loslaten. Kracht, weerstand tegen het kwaad en de hoop op de overwinning ervan.</w:t>
      </w:r>
    </w:p>
    <w:p w:rsidR="00735232" w:rsidRDefault="00735232" w:rsidP="005E13EE">
      <w:pPr>
        <w:rPr>
          <w:sz w:val="26"/>
          <w:szCs w:val="26"/>
        </w:rPr>
      </w:pPr>
    </w:p>
    <w:p w:rsidR="00735232" w:rsidRDefault="00DD2B2F" w:rsidP="005E13EE">
      <w:pPr>
        <w:rPr>
          <w:sz w:val="26"/>
          <w:szCs w:val="26"/>
        </w:rPr>
      </w:pPr>
      <w:r w:rsidRPr="00735232">
        <w:rPr>
          <w:sz w:val="26"/>
          <w:szCs w:val="26"/>
        </w:rPr>
        <w:t xml:space="preserve">Met de belijdeniskandidaten hebben dat Onze Vader zin voor zin, bede voor bede besproken. Want daar komt het hele geloof in terug. Hoe noem je God, wie is Hij? Wat vraag je van hem en wat vraagt Hij van ons? In je gebed zit vaak je geloof. </w:t>
      </w:r>
    </w:p>
    <w:p w:rsidR="00735232" w:rsidRDefault="00DD2B2F" w:rsidP="00735232">
      <w:pPr>
        <w:ind w:left="708"/>
        <w:rPr>
          <w:sz w:val="26"/>
          <w:szCs w:val="26"/>
        </w:rPr>
      </w:pPr>
      <w:r w:rsidRPr="00735232">
        <w:rPr>
          <w:sz w:val="26"/>
          <w:szCs w:val="26"/>
        </w:rPr>
        <w:t xml:space="preserve">[Lex </w:t>
      </w:r>
      <w:proofErr w:type="spellStart"/>
      <w:r w:rsidRPr="00735232">
        <w:rPr>
          <w:sz w:val="26"/>
          <w:szCs w:val="26"/>
        </w:rPr>
        <w:t>orandi</w:t>
      </w:r>
      <w:proofErr w:type="spellEnd"/>
      <w:r w:rsidRPr="00735232">
        <w:rPr>
          <w:sz w:val="26"/>
          <w:szCs w:val="26"/>
        </w:rPr>
        <w:t xml:space="preserve"> lex </w:t>
      </w:r>
      <w:proofErr w:type="spellStart"/>
      <w:r w:rsidRPr="00735232">
        <w:rPr>
          <w:sz w:val="26"/>
          <w:szCs w:val="26"/>
        </w:rPr>
        <w:t>credendi</w:t>
      </w:r>
      <w:proofErr w:type="spellEnd"/>
      <w:r w:rsidRPr="00735232">
        <w:rPr>
          <w:sz w:val="26"/>
          <w:szCs w:val="26"/>
        </w:rPr>
        <w:t xml:space="preserve"> is een Latijnse uitspraak: wat je moet bidden is wat je moet geloven. Die uitspraak zegt dus dat daar een nauwe samenhang in zit, en zet eigenlijk ook het gebed voorop. Dat betekent ook: je praat niet eerst en vooral </w:t>
      </w:r>
      <w:r w:rsidRPr="00735232">
        <w:rPr>
          <w:i/>
          <w:sz w:val="26"/>
          <w:szCs w:val="26"/>
        </w:rPr>
        <w:t xml:space="preserve">over </w:t>
      </w:r>
      <w:r w:rsidRPr="00735232">
        <w:rPr>
          <w:sz w:val="26"/>
          <w:szCs w:val="26"/>
        </w:rPr>
        <w:t xml:space="preserve">God, nee: geloven is vooral </w:t>
      </w:r>
      <w:r w:rsidRPr="00735232">
        <w:rPr>
          <w:i/>
          <w:sz w:val="26"/>
          <w:szCs w:val="26"/>
        </w:rPr>
        <w:t xml:space="preserve">tot </w:t>
      </w:r>
      <w:r w:rsidRPr="00735232">
        <w:rPr>
          <w:sz w:val="26"/>
          <w:szCs w:val="26"/>
        </w:rPr>
        <w:t>God komen, tot hem praten – maar ook naar hem luisteren.]</w:t>
      </w:r>
      <w:r w:rsidR="00017AB9" w:rsidRPr="00735232">
        <w:rPr>
          <w:sz w:val="26"/>
          <w:szCs w:val="26"/>
        </w:rPr>
        <w:t xml:space="preserve"> </w:t>
      </w:r>
    </w:p>
    <w:p w:rsidR="00735232" w:rsidRDefault="00735232" w:rsidP="00735232">
      <w:pPr>
        <w:rPr>
          <w:sz w:val="26"/>
          <w:szCs w:val="26"/>
        </w:rPr>
      </w:pPr>
    </w:p>
    <w:p w:rsidR="008674C1" w:rsidRPr="00735232" w:rsidRDefault="00017AB9" w:rsidP="00735232">
      <w:pPr>
        <w:rPr>
          <w:sz w:val="26"/>
          <w:szCs w:val="26"/>
        </w:rPr>
      </w:pPr>
      <w:r w:rsidRPr="00735232">
        <w:rPr>
          <w:sz w:val="26"/>
          <w:szCs w:val="26"/>
        </w:rPr>
        <w:t>We hadden het ook over het gebed omdat we zochten naar wat het praktisch betekent, voor je doen en laten. En voor je beleven van het geloof. Wat ervaar je ervan, hoe kun je het ervaren.</w:t>
      </w:r>
    </w:p>
    <w:p w:rsidR="00DD2B2F" w:rsidRPr="00735232" w:rsidRDefault="00DD2B2F" w:rsidP="005E13EE">
      <w:pPr>
        <w:rPr>
          <w:sz w:val="26"/>
          <w:szCs w:val="26"/>
        </w:rPr>
      </w:pPr>
    </w:p>
    <w:p w:rsidR="00DD2B2F" w:rsidRPr="00735232" w:rsidRDefault="00DD2B2F" w:rsidP="005E13EE">
      <w:pPr>
        <w:rPr>
          <w:sz w:val="26"/>
          <w:szCs w:val="26"/>
        </w:rPr>
      </w:pPr>
      <w:r w:rsidRPr="00735232">
        <w:rPr>
          <w:sz w:val="26"/>
          <w:szCs w:val="26"/>
        </w:rPr>
        <w:t xml:space="preserve">Ik zei al dat het niet voor niets is dat het Onze Vader midden in de Bergrede staat. De Bergrede, waarin Jezus zoveel zegt over hoe je </w:t>
      </w:r>
      <w:r w:rsidR="00017AB9" w:rsidRPr="00735232">
        <w:rPr>
          <w:sz w:val="26"/>
          <w:szCs w:val="26"/>
        </w:rPr>
        <w:t xml:space="preserve">kunt leven, moet leven, als je bij de Vader wil horen. Dat gaat dus vooral over doen. En vaak zijn ook wij daar veel meer van. Het gaat erom wat je doet, en dat je wat doet. Soms klinkt daarin mee: daar heb je meer aan dan bidden. </w:t>
      </w:r>
    </w:p>
    <w:p w:rsidR="00735232" w:rsidRDefault="00735232" w:rsidP="005E13EE">
      <w:pPr>
        <w:rPr>
          <w:sz w:val="26"/>
          <w:szCs w:val="26"/>
        </w:rPr>
      </w:pPr>
    </w:p>
    <w:p w:rsidR="00B03346" w:rsidRPr="00735232" w:rsidRDefault="00017AB9" w:rsidP="005E13EE">
      <w:pPr>
        <w:rPr>
          <w:sz w:val="26"/>
          <w:szCs w:val="26"/>
        </w:rPr>
      </w:pPr>
      <w:r w:rsidRPr="00735232">
        <w:rPr>
          <w:sz w:val="26"/>
          <w:szCs w:val="26"/>
        </w:rPr>
        <w:t xml:space="preserve">Jezus zegt dat niet. Ik weet ook niet of Hij het omdraait. Hij verbindt het aan elkaar. En als het goed is, leidt dat gebed ergens toe. Niet alleen, of niet in de eerste plaats dat God iets moet doen. [Er zitten maar een paar vragen in aan God.] Nee, het zet je zelf in een bepaalde houding. En een manier van leven. Maar misschien eerst nog een manier van kijken naar de wereld. Daarom lazen we ook dat stukje over het oog als lamp voor het lichaam. Dat klinkt vreemd, op het eerste gehoor. Maar het gaat erom hoe je kijkt. En dus zegt Jezus even later: kijk naar de vogels en de bloemetjes. Kijk! Zie daarin hoe God als Vader en als Koning is, hoe Hij </w:t>
      </w:r>
      <w:r w:rsidR="00B03346" w:rsidRPr="00735232">
        <w:rPr>
          <w:sz w:val="26"/>
          <w:szCs w:val="26"/>
        </w:rPr>
        <w:t xml:space="preserve">regeert en </w:t>
      </w:r>
      <w:r w:rsidRPr="00735232">
        <w:rPr>
          <w:sz w:val="26"/>
          <w:szCs w:val="26"/>
        </w:rPr>
        <w:t>zorgt</w:t>
      </w:r>
      <w:r w:rsidR="00B03346" w:rsidRPr="00735232">
        <w:rPr>
          <w:sz w:val="26"/>
          <w:szCs w:val="26"/>
        </w:rPr>
        <w:t xml:space="preserve">. En zoek dan verder daarnaar in je leven in de eerste plaats. Niet van: hoe moet ik het regelen, wat moet ik allemaal doen. Maar: wat doet God eigenlijk. Waar zie ik dat? </w:t>
      </w:r>
    </w:p>
    <w:p w:rsidR="00B03346" w:rsidRPr="00735232" w:rsidRDefault="00B03346" w:rsidP="005E13EE">
      <w:pPr>
        <w:rPr>
          <w:sz w:val="26"/>
          <w:szCs w:val="26"/>
        </w:rPr>
      </w:pPr>
    </w:p>
    <w:p w:rsidR="00017AB9" w:rsidRPr="00735232" w:rsidRDefault="00B03346" w:rsidP="005E13EE">
      <w:pPr>
        <w:rPr>
          <w:sz w:val="26"/>
          <w:szCs w:val="26"/>
        </w:rPr>
      </w:pPr>
      <w:r w:rsidRPr="00735232">
        <w:rPr>
          <w:sz w:val="26"/>
          <w:szCs w:val="26"/>
        </w:rPr>
        <w:t xml:space="preserve">Wij zijn daar een heleboel van kwijt geraakt. Wat zien wij van God – we zouden er meer van willen zien. Ik denk ook dat wij vaak niet kijken naar de bloemetjes en de vogels. En naar de zon die opgaat over rechtvaardigen en onrechtvaardigen. Dat </w:t>
      </w:r>
      <w:r w:rsidRPr="00735232">
        <w:rPr>
          <w:sz w:val="26"/>
          <w:szCs w:val="26"/>
        </w:rPr>
        <w:lastRenderedPageBreak/>
        <w:t xml:space="preserve">nemen we als gegeven aan. </w:t>
      </w:r>
      <w:r w:rsidR="001F0225" w:rsidRPr="00735232">
        <w:rPr>
          <w:sz w:val="26"/>
          <w:szCs w:val="26"/>
        </w:rPr>
        <w:t xml:space="preserve">Gewoonlijk zonder te bedenken dat het ook echt gegeven is. </w:t>
      </w:r>
    </w:p>
    <w:p w:rsidR="001F0225" w:rsidRPr="00735232" w:rsidRDefault="001F0225" w:rsidP="005E13EE">
      <w:pPr>
        <w:rPr>
          <w:sz w:val="26"/>
          <w:szCs w:val="26"/>
        </w:rPr>
      </w:pPr>
    </w:p>
    <w:p w:rsidR="001F0225" w:rsidRPr="00735232" w:rsidRDefault="001F0225" w:rsidP="005E13EE">
      <w:pPr>
        <w:rPr>
          <w:sz w:val="26"/>
          <w:szCs w:val="26"/>
        </w:rPr>
      </w:pPr>
      <w:r w:rsidRPr="00735232">
        <w:rPr>
          <w:sz w:val="26"/>
          <w:szCs w:val="26"/>
        </w:rPr>
        <w:t xml:space="preserve">En precies daar kan ook het gebed bij helpen. Daarom is het ook goed om daar een soort regelmaat, een gewoonte in te hebben. [Vorige week waren we met een aantal mensen in het klooster Koningshoeve, en maakten daar het dagritme mee, de zeven dagelijkse gebedsdiensten – wat wel weer erg veel is …] Om daaraan herinnerd te worden. </w:t>
      </w:r>
    </w:p>
    <w:p w:rsidR="008A2F55" w:rsidRDefault="008A2F55" w:rsidP="005E13EE">
      <w:pPr>
        <w:rPr>
          <w:sz w:val="26"/>
          <w:szCs w:val="26"/>
        </w:rPr>
      </w:pPr>
    </w:p>
    <w:p w:rsidR="001F0225" w:rsidRPr="00735232" w:rsidRDefault="001F0225" w:rsidP="005E13EE">
      <w:pPr>
        <w:rPr>
          <w:sz w:val="26"/>
          <w:szCs w:val="26"/>
        </w:rPr>
      </w:pPr>
      <w:r w:rsidRPr="00735232">
        <w:rPr>
          <w:sz w:val="26"/>
          <w:szCs w:val="26"/>
        </w:rPr>
        <w:t xml:space="preserve">En dan werkt een gebed als het Onze Vader ook eigenlijk als een soort loofhut. Het klinkt een beetje tegenstrijdig, want Jezus zegt in de Bergrede juist dat je naar binnen moet, naar je binnenkamer, om te bidden. Maar dat is vooral voor de zuiverheid en de concentratie. Verder kun je het gebed zien als een Loofhut, en ik wil u uitnodigen om dat de komende week eens zo proberen te zien. Dat als je een moment neemt, dat je inkeert en stil wordt, </w:t>
      </w:r>
      <w:r w:rsidR="00EA3E38" w:rsidRPr="00735232">
        <w:rPr>
          <w:sz w:val="26"/>
          <w:szCs w:val="26"/>
        </w:rPr>
        <w:t>dat je dan denkt: ik ga in mijn loofhut zitten.</w:t>
      </w:r>
      <w:r w:rsidR="00DD6E8C" w:rsidRPr="00735232">
        <w:rPr>
          <w:sz w:val="26"/>
          <w:szCs w:val="26"/>
        </w:rPr>
        <w:t xml:space="preserve"> en dan komen die 10 punten terug, die ik zich laten samenvatten tot 5 (dat is wat makkelijker te onthouden). </w:t>
      </w:r>
    </w:p>
    <w:p w:rsidR="00EA3E38" w:rsidRPr="00735232" w:rsidRDefault="00EA3E38" w:rsidP="005E13EE">
      <w:pPr>
        <w:rPr>
          <w:sz w:val="26"/>
          <w:szCs w:val="26"/>
        </w:rPr>
      </w:pPr>
    </w:p>
    <w:p w:rsidR="00EA3E38" w:rsidRPr="00735232" w:rsidRDefault="00EA3E38" w:rsidP="00EA3E38">
      <w:pPr>
        <w:pStyle w:val="Lijstalinea"/>
        <w:numPr>
          <w:ilvl w:val="0"/>
          <w:numId w:val="1"/>
        </w:numPr>
        <w:rPr>
          <w:sz w:val="26"/>
          <w:szCs w:val="26"/>
        </w:rPr>
      </w:pPr>
      <w:r w:rsidRPr="00735232">
        <w:rPr>
          <w:sz w:val="26"/>
          <w:szCs w:val="26"/>
        </w:rPr>
        <w:t xml:space="preserve">ik stap naar </w:t>
      </w:r>
      <w:r w:rsidRPr="00735232">
        <w:rPr>
          <w:i/>
          <w:sz w:val="26"/>
          <w:szCs w:val="26"/>
        </w:rPr>
        <w:t>buiten</w:t>
      </w:r>
      <w:r w:rsidRPr="00735232">
        <w:rPr>
          <w:sz w:val="26"/>
          <w:szCs w:val="26"/>
        </w:rPr>
        <w:t>, uit de gewone dagelijkse gang van de dingen</w:t>
      </w:r>
      <w:r w:rsidR="00DD6E8C" w:rsidRPr="00735232">
        <w:rPr>
          <w:sz w:val="26"/>
          <w:szCs w:val="26"/>
        </w:rPr>
        <w:t xml:space="preserve">, </w:t>
      </w:r>
      <w:r w:rsidRPr="00735232">
        <w:rPr>
          <w:sz w:val="26"/>
          <w:szCs w:val="26"/>
        </w:rPr>
        <w:t>onder de open hemel, waar ik me op richt</w:t>
      </w:r>
    </w:p>
    <w:p w:rsidR="00DD6E8C" w:rsidRPr="00735232" w:rsidRDefault="00DD6E8C" w:rsidP="00EA3E38">
      <w:pPr>
        <w:pStyle w:val="Lijstalinea"/>
        <w:numPr>
          <w:ilvl w:val="0"/>
          <w:numId w:val="1"/>
        </w:numPr>
        <w:rPr>
          <w:sz w:val="26"/>
          <w:szCs w:val="26"/>
        </w:rPr>
      </w:pPr>
      <w:r w:rsidRPr="00735232">
        <w:rPr>
          <w:sz w:val="26"/>
          <w:szCs w:val="26"/>
        </w:rPr>
        <w:t>ik realiseer me mijn kleinheid, mijn afhankelijkheid</w:t>
      </w:r>
    </w:p>
    <w:p w:rsidR="00EA3E38" w:rsidRPr="00735232" w:rsidRDefault="00DD6E8C" w:rsidP="00EA3E38">
      <w:pPr>
        <w:pStyle w:val="Lijstalinea"/>
        <w:numPr>
          <w:ilvl w:val="0"/>
          <w:numId w:val="1"/>
        </w:numPr>
        <w:rPr>
          <w:sz w:val="26"/>
          <w:szCs w:val="26"/>
        </w:rPr>
      </w:pPr>
      <w:r w:rsidRPr="00735232">
        <w:rPr>
          <w:sz w:val="26"/>
          <w:szCs w:val="26"/>
        </w:rPr>
        <w:t>ik zie – of denk aan – mijn buren, naasten, en gasten in mijn gebed</w:t>
      </w:r>
    </w:p>
    <w:p w:rsidR="00DD6E8C" w:rsidRPr="00735232" w:rsidRDefault="00DD6E8C" w:rsidP="00EA3E38">
      <w:pPr>
        <w:pStyle w:val="Lijstalinea"/>
        <w:numPr>
          <w:ilvl w:val="0"/>
          <w:numId w:val="1"/>
        </w:numPr>
        <w:rPr>
          <w:sz w:val="26"/>
          <w:szCs w:val="26"/>
        </w:rPr>
      </w:pPr>
      <w:r w:rsidRPr="00735232">
        <w:rPr>
          <w:sz w:val="26"/>
          <w:szCs w:val="26"/>
        </w:rPr>
        <w:t>ik weet me afhankelijk van God, maar meer nog: ik vertrouw me toe aan zijn zorg</w:t>
      </w:r>
      <w:r w:rsidR="00844678" w:rsidRPr="00735232">
        <w:rPr>
          <w:sz w:val="26"/>
          <w:szCs w:val="26"/>
        </w:rPr>
        <w:t xml:space="preserve"> als de Vader (en Moeder)</w:t>
      </w:r>
      <w:r w:rsidRPr="00735232">
        <w:rPr>
          <w:sz w:val="26"/>
          <w:szCs w:val="26"/>
        </w:rPr>
        <w:t>, hoe Hij het leven in stand houdt, hoe Hij me voedt ook in de woestijn</w:t>
      </w:r>
    </w:p>
    <w:p w:rsidR="00844678" w:rsidRPr="00735232" w:rsidRDefault="00844678" w:rsidP="00EA3E38">
      <w:pPr>
        <w:pStyle w:val="Lijstalinea"/>
        <w:numPr>
          <w:ilvl w:val="0"/>
          <w:numId w:val="1"/>
        </w:numPr>
        <w:rPr>
          <w:sz w:val="26"/>
          <w:szCs w:val="26"/>
        </w:rPr>
      </w:pPr>
      <w:r w:rsidRPr="00735232">
        <w:rPr>
          <w:sz w:val="26"/>
          <w:szCs w:val="26"/>
        </w:rPr>
        <w:t xml:space="preserve">ik probeer dat tot me door te laten dringen, en me erdoor laten bevrijden, dat ik kan relativeren, en kan komen tot </w:t>
      </w:r>
      <w:r w:rsidR="005322C9" w:rsidRPr="00735232">
        <w:rPr>
          <w:sz w:val="26"/>
          <w:szCs w:val="26"/>
        </w:rPr>
        <w:t xml:space="preserve">een ontmoeting met de Eeuwige, en tot </w:t>
      </w:r>
      <w:r w:rsidRPr="00735232">
        <w:rPr>
          <w:sz w:val="26"/>
          <w:szCs w:val="26"/>
        </w:rPr>
        <w:t xml:space="preserve">dankbaarheid en vreugde over mijn bestaan. </w:t>
      </w:r>
    </w:p>
    <w:p w:rsidR="00DD6E8C" w:rsidRDefault="00DD6E8C" w:rsidP="00DD6E8C">
      <w:pPr>
        <w:rPr>
          <w:sz w:val="26"/>
          <w:szCs w:val="26"/>
        </w:rPr>
      </w:pPr>
    </w:p>
    <w:p w:rsidR="008A2F55" w:rsidRPr="00735232" w:rsidRDefault="008A2F55" w:rsidP="00DD6E8C">
      <w:pPr>
        <w:rPr>
          <w:sz w:val="26"/>
          <w:szCs w:val="26"/>
        </w:rPr>
      </w:pPr>
    </w:p>
    <w:sectPr w:rsidR="008A2F55" w:rsidRPr="007352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C0167"/>
    <w:multiLevelType w:val="hybridMultilevel"/>
    <w:tmpl w:val="EF74FCE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A273095"/>
    <w:multiLevelType w:val="hybridMultilevel"/>
    <w:tmpl w:val="4AEE121A"/>
    <w:lvl w:ilvl="0" w:tplc="FF88B35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7D2E2257"/>
    <w:multiLevelType w:val="hybridMultilevel"/>
    <w:tmpl w:val="90D4C2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3EE"/>
    <w:rsid w:val="00013B37"/>
    <w:rsid w:val="00017AB9"/>
    <w:rsid w:val="001F0225"/>
    <w:rsid w:val="002E6AA2"/>
    <w:rsid w:val="005322C9"/>
    <w:rsid w:val="005E13EE"/>
    <w:rsid w:val="00735232"/>
    <w:rsid w:val="007469F3"/>
    <w:rsid w:val="007B0940"/>
    <w:rsid w:val="00844678"/>
    <w:rsid w:val="008674C1"/>
    <w:rsid w:val="008A2F55"/>
    <w:rsid w:val="009C20FE"/>
    <w:rsid w:val="00B03346"/>
    <w:rsid w:val="00C328A8"/>
    <w:rsid w:val="00DD2B2F"/>
    <w:rsid w:val="00DD6E8C"/>
    <w:rsid w:val="00EA3E38"/>
    <w:rsid w:val="00EF65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E13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E13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1082</Words>
  <Characters>5953</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2019-10-20T21:31:00Z</dcterms:created>
  <dcterms:modified xsi:type="dcterms:W3CDTF">2019-10-20T21:31:00Z</dcterms:modified>
</cp:coreProperties>
</file>